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D59F" w14:textId="77777777" w:rsidR="000E5877" w:rsidRDefault="000E5877" w:rsidP="000E5877">
      <w:pPr>
        <w:pStyle w:val="NormalnyWeb"/>
        <w:ind w:left="2124" w:firstLine="708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REGULAMIN</w:t>
      </w:r>
    </w:p>
    <w:p w14:paraId="313B1186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Cel imprezy: </w:t>
      </w:r>
      <w:r>
        <w:rPr>
          <w:rFonts w:ascii="Georgia" w:hAnsi="Georgia"/>
          <w:color w:val="525252"/>
        </w:rPr>
        <w:t>prezentowanie dorobku artystycznego dzieci w wieku przedszkolnym, popularyzacja piosenki dziecięcej, wymiana pomysłów i doświadczeń nauczycieli, instruktorów w zakresie pracy z dziećmi uzdolnionymi wokalnie.</w:t>
      </w:r>
    </w:p>
    <w:p w14:paraId="421C1693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Założenia organizacyjne:</w:t>
      </w:r>
      <w:r>
        <w:rPr>
          <w:rFonts w:ascii="Georgia" w:hAnsi="Georgia"/>
          <w:color w:val="525252"/>
        </w:rPr>
        <w:br/>
        <w:t>Przegląd ma charakter konkursowy. Wiek uczestników 2-6 lat.</w:t>
      </w:r>
    </w:p>
    <w:p w14:paraId="4A9AD786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Prezentacje odbywają się w następujących kategoriach:</w:t>
      </w:r>
      <w:r>
        <w:rPr>
          <w:rFonts w:ascii="Georgia" w:hAnsi="Georgia"/>
          <w:color w:val="525252"/>
        </w:rPr>
        <w:br/>
        <w:t>a/ soliści</w:t>
      </w:r>
      <w:r>
        <w:rPr>
          <w:rFonts w:ascii="Georgia" w:hAnsi="Georgia"/>
          <w:color w:val="525252"/>
        </w:rPr>
        <w:br/>
        <w:t>b/ zespoły do 7 osób</w:t>
      </w:r>
    </w:p>
    <w:p w14:paraId="314B0C84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Fonts w:ascii="Georgia" w:hAnsi="Georgia"/>
          <w:color w:val="525252"/>
        </w:rPr>
        <w:t>Uczestnicy przeglądu prezentują 1 piosenkę w języku polskim. Poszczególne placówki mogą zgłosić maksymalnie 3 solistów i 2 zespoły.</w:t>
      </w:r>
    </w:p>
    <w:p w14:paraId="272BFFD1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Warunki uczestnictwa:</w:t>
      </w:r>
    </w:p>
    <w:p w14:paraId="5E01C2ED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Fonts w:ascii="Georgia" w:hAnsi="Georgia"/>
          <w:color w:val="525252"/>
        </w:rPr>
        <w:t>Zgłoszeń dokonują placówki i odziały przedszkolne, instruktorzy lub rodzice z terenu gminy Ryki</w:t>
      </w:r>
    </w:p>
    <w:p w14:paraId="049FDB50" w14:textId="44A48A71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Fonts w:ascii="Georgia" w:hAnsi="Georgia"/>
          <w:color w:val="525252"/>
        </w:rPr>
        <w:lastRenderedPageBreak/>
        <w:t>Wypełnione karty zgłoszeń należy złożyć w nieprzekraczalnym terminie</w:t>
      </w:r>
      <w:r>
        <w:rPr>
          <w:rFonts w:ascii="Georgia" w:hAnsi="Georgia"/>
          <w:color w:val="525252"/>
        </w:rPr>
        <w:br/>
        <w:t xml:space="preserve">do dnia </w:t>
      </w:r>
      <w:r>
        <w:rPr>
          <w:rFonts w:ascii="Georgia" w:hAnsi="Georgia"/>
          <w:color w:val="525252"/>
        </w:rPr>
        <w:t>03.06.2022 r.</w:t>
      </w:r>
      <w:r>
        <w:rPr>
          <w:rFonts w:ascii="Georgia" w:hAnsi="Georgia"/>
          <w:color w:val="525252"/>
        </w:rPr>
        <w:t xml:space="preserve"> w siedzibie MGCK Ryki, ul. Warszawska 11</w:t>
      </w:r>
    </w:p>
    <w:p w14:paraId="03AD3E0B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Kryteria oceny:</w:t>
      </w:r>
      <w:r>
        <w:rPr>
          <w:rFonts w:ascii="Georgia" w:hAnsi="Georgia"/>
          <w:color w:val="525252"/>
        </w:rPr>
        <w:br/>
        <w:t>Jury powołane przez organizatora oceniać będzie:</w:t>
      </w:r>
      <w:r>
        <w:rPr>
          <w:rFonts w:ascii="Georgia" w:hAnsi="Georgia"/>
          <w:color w:val="525252"/>
        </w:rPr>
        <w:br/>
        <w:t>– dobór repertuaru do możliwości wykonawczych dziecka,</w:t>
      </w:r>
      <w:r>
        <w:rPr>
          <w:rFonts w:ascii="Georgia" w:hAnsi="Georgia"/>
          <w:color w:val="525252"/>
        </w:rPr>
        <w:br/>
        <w:t>– muzykalność i warunki głosowe,</w:t>
      </w:r>
      <w:r>
        <w:rPr>
          <w:rFonts w:ascii="Georgia" w:hAnsi="Georgia"/>
          <w:color w:val="525252"/>
        </w:rPr>
        <w:br/>
        <w:t>– ogólny wyraz artystyczny.</w:t>
      </w:r>
    </w:p>
    <w:p w14:paraId="2831E565" w14:textId="77777777" w:rsidR="000E5877" w:rsidRDefault="000E5877" w:rsidP="000E5877">
      <w:pPr>
        <w:pStyle w:val="NormalnyWeb"/>
        <w:rPr>
          <w:rFonts w:ascii="Georgia" w:hAnsi="Georgia"/>
          <w:color w:val="525252"/>
        </w:rPr>
      </w:pPr>
      <w:r>
        <w:rPr>
          <w:rStyle w:val="Pogrubienie"/>
          <w:rFonts w:ascii="Georgia" w:hAnsi="Georgia"/>
          <w:color w:val="525252"/>
        </w:rPr>
        <w:t>Nagrody</w:t>
      </w:r>
      <w:r>
        <w:rPr>
          <w:rFonts w:ascii="Georgia" w:hAnsi="Georgia"/>
          <w:color w:val="525252"/>
        </w:rPr>
        <w:br/>
        <w:t>Wszyscy uczestnicy otrzymają dyplomy okolicznościowe, zaś nagrodzeni i wyróżnieni nagrody rzeczowe.</w:t>
      </w:r>
    </w:p>
    <w:p w14:paraId="27AF1AC8" w14:textId="77777777" w:rsidR="008646AE" w:rsidRDefault="008646AE"/>
    <w:sectPr w:rsidR="008646AE" w:rsidSect="006E4CAD">
      <w:pgSz w:w="8222" w:h="8222" w:orient="landscape"/>
      <w:pgMar w:top="709" w:right="720" w:bottom="578" w:left="357" w:header="709" w:footer="567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7"/>
    <w:rsid w:val="000E5877"/>
    <w:rsid w:val="006E4CAD"/>
    <w:rsid w:val="008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8463"/>
  <w15:chartTrackingRefBased/>
  <w15:docId w15:val="{ADBF53FA-18ED-492A-B404-91D6F95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5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GOK.Ryki3@vccsystem.onmicrosoft.com</dc:creator>
  <cp:keywords/>
  <dc:description/>
  <cp:lastModifiedBy>GOK.Ryki3@vccsystem.onmicrosoft.com</cp:lastModifiedBy>
  <cp:revision>1</cp:revision>
  <dcterms:created xsi:type="dcterms:W3CDTF">2022-05-24T07:12:00Z</dcterms:created>
  <dcterms:modified xsi:type="dcterms:W3CDTF">2022-05-24T07:13:00Z</dcterms:modified>
</cp:coreProperties>
</file>